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537099" w14:textId="77777777" w:rsidR="00F158B7" w:rsidRPr="00F158B7" w:rsidRDefault="00F158B7" w:rsidP="00F158B7">
      <w:pPr>
        <w:pStyle w:val="NormalWeb"/>
        <w:spacing w:before="0" w:beforeAutospacing="0" w:after="180" w:afterAutospacing="0"/>
        <w:rPr>
          <w:rFonts w:ascii="Arial" w:hAnsi="Arial" w:cs="Arial"/>
          <w:b/>
          <w:bCs/>
          <w:sz w:val="28"/>
          <w:szCs w:val="28"/>
          <w:u w:val="single"/>
        </w:rPr>
      </w:pPr>
      <w:r w:rsidRPr="00F158B7">
        <w:rPr>
          <w:rFonts w:ascii="Arial" w:hAnsi="Arial" w:cs="Arial"/>
          <w:b/>
          <w:bCs/>
          <w:sz w:val="28"/>
          <w:szCs w:val="28"/>
          <w:u w:val="single"/>
        </w:rPr>
        <w:t xml:space="preserve">Basic safeguarding checklist of requirements for dance schools </w:t>
      </w:r>
    </w:p>
    <w:p w14:paraId="3DB7A556" w14:textId="77777777" w:rsidR="00F158B7" w:rsidRPr="00F158B7" w:rsidRDefault="00F158B7" w:rsidP="00F158B7">
      <w:pPr>
        <w:pStyle w:val="NormalWeb"/>
        <w:spacing w:before="0" w:beforeAutospacing="0" w:after="180" w:afterAutospacing="0"/>
        <w:rPr>
          <w:rFonts w:ascii="Arial" w:hAnsi="Arial" w:cs="Arial"/>
          <w:b/>
          <w:bCs/>
          <w:u w:val="single"/>
        </w:rPr>
      </w:pPr>
      <w:r w:rsidRPr="00F158B7">
        <w:rPr>
          <w:rFonts w:ascii="Arial" w:hAnsi="Arial" w:cs="Arial"/>
          <w:b/>
          <w:bCs/>
          <w:u w:val="single"/>
        </w:rPr>
        <w:t xml:space="preserve">Health and Safety </w:t>
      </w:r>
    </w:p>
    <w:p w14:paraId="15B70048" w14:textId="77777777" w:rsidR="00F158B7" w:rsidRDefault="00F158B7" w:rsidP="00F158B7">
      <w:pPr>
        <w:pStyle w:val="NormalWeb"/>
        <w:spacing w:before="0" w:beforeAutospacing="0" w:after="180" w:afterAutospacing="0"/>
        <w:rPr>
          <w:rFonts w:ascii="Arial" w:hAnsi="Arial" w:cs="Arial"/>
        </w:rPr>
      </w:pPr>
      <w:r w:rsidRPr="00F158B7">
        <w:rPr>
          <w:rFonts w:ascii="Arial" w:hAnsi="Arial" w:cs="Arial"/>
        </w:rPr>
        <w:sym w:font="Symbol" w:char="F0B7"/>
      </w:r>
      <w:r w:rsidRPr="00F158B7">
        <w:rPr>
          <w:rFonts w:ascii="Arial" w:hAnsi="Arial" w:cs="Arial"/>
        </w:rPr>
        <w:t xml:space="preserve"> consider the suitability and safety of the setting for employees and take steps to reduce any risks identified </w:t>
      </w:r>
    </w:p>
    <w:p w14:paraId="79AC83D1" w14:textId="77777777" w:rsidR="00F158B7" w:rsidRDefault="00F158B7" w:rsidP="00F158B7">
      <w:pPr>
        <w:pStyle w:val="NormalWeb"/>
        <w:spacing w:before="0" w:beforeAutospacing="0" w:after="180" w:afterAutospacing="0"/>
        <w:rPr>
          <w:rFonts w:ascii="Arial" w:hAnsi="Arial" w:cs="Arial"/>
        </w:rPr>
      </w:pPr>
      <w:r w:rsidRPr="00F158B7">
        <w:rPr>
          <w:rFonts w:ascii="Arial" w:hAnsi="Arial" w:cs="Arial"/>
        </w:rPr>
        <w:sym w:font="Symbol" w:char="F0B7"/>
      </w:r>
      <w:r w:rsidRPr="00F158B7">
        <w:rPr>
          <w:rFonts w:ascii="Arial" w:hAnsi="Arial" w:cs="Arial"/>
        </w:rPr>
        <w:t xml:space="preserve"> first aid training and/or a first aid kit to hand as well as awareness of what to do in an emergency (for example, call 999 if a child is having an asthma attack) </w:t>
      </w:r>
    </w:p>
    <w:p w14:paraId="1723FEF1" w14:textId="5AF810E2" w:rsidR="00F158B7" w:rsidRDefault="00F158B7" w:rsidP="00F158B7">
      <w:pPr>
        <w:pStyle w:val="NormalWeb"/>
        <w:spacing w:before="0" w:beforeAutospacing="0" w:after="180" w:afterAutospacing="0"/>
        <w:rPr>
          <w:rFonts w:ascii="Arial" w:hAnsi="Arial" w:cs="Arial"/>
        </w:rPr>
      </w:pPr>
      <w:r w:rsidRPr="00F158B7">
        <w:rPr>
          <w:rFonts w:ascii="Arial" w:hAnsi="Arial" w:cs="Arial"/>
        </w:rPr>
        <w:sym w:font="Symbol" w:char="F0B7"/>
      </w:r>
      <w:r w:rsidRPr="00F158B7">
        <w:rPr>
          <w:rFonts w:ascii="Arial" w:hAnsi="Arial" w:cs="Arial"/>
        </w:rPr>
        <w:t xml:space="preserve"> fire safety and evacuation plan </w:t>
      </w:r>
    </w:p>
    <w:p w14:paraId="2F567630" w14:textId="77777777" w:rsidR="00F158B7" w:rsidRDefault="00F158B7" w:rsidP="00F158B7">
      <w:pPr>
        <w:pStyle w:val="NormalWeb"/>
        <w:spacing w:before="0" w:beforeAutospacing="0" w:after="180" w:afterAutospacing="0"/>
        <w:rPr>
          <w:rFonts w:ascii="Arial" w:hAnsi="Arial" w:cs="Arial"/>
        </w:rPr>
      </w:pPr>
      <w:r w:rsidRPr="00F158B7">
        <w:rPr>
          <w:rFonts w:ascii="Arial" w:hAnsi="Arial" w:cs="Arial"/>
        </w:rPr>
        <w:sym w:font="Symbol" w:char="F0B7"/>
      </w:r>
      <w:r w:rsidRPr="00F158B7">
        <w:rPr>
          <w:rFonts w:ascii="Arial" w:hAnsi="Arial" w:cs="Arial"/>
        </w:rPr>
        <w:t xml:space="preserve"> two emergency contact numbers for each child where possible, and know of any medical concerns or allergies </w:t>
      </w:r>
    </w:p>
    <w:p w14:paraId="7139660C" w14:textId="77777777" w:rsidR="00F158B7" w:rsidRPr="00F158B7" w:rsidRDefault="00F158B7" w:rsidP="00F158B7">
      <w:pPr>
        <w:pStyle w:val="NormalWeb"/>
        <w:spacing w:before="0" w:beforeAutospacing="0" w:after="180" w:afterAutospacing="0"/>
        <w:rPr>
          <w:rFonts w:ascii="Arial" w:hAnsi="Arial" w:cs="Arial"/>
          <w:b/>
          <w:bCs/>
          <w:u w:val="single"/>
        </w:rPr>
      </w:pPr>
      <w:r w:rsidRPr="00F158B7">
        <w:rPr>
          <w:rFonts w:ascii="Arial" w:hAnsi="Arial" w:cs="Arial"/>
          <w:b/>
          <w:bCs/>
          <w:u w:val="single"/>
        </w:rPr>
        <w:t xml:space="preserve">Safeguarding and child protection </w:t>
      </w:r>
    </w:p>
    <w:p w14:paraId="7D80ADA7" w14:textId="77777777" w:rsidR="00F158B7" w:rsidRDefault="00F158B7" w:rsidP="00F158B7">
      <w:pPr>
        <w:pStyle w:val="NormalWeb"/>
        <w:spacing w:before="0" w:beforeAutospacing="0" w:after="180" w:afterAutospacing="0"/>
        <w:rPr>
          <w:rFonts w:ascii="Arial" w:hAnsi="Arial" w:cs="Arial"/>
        </w:rPr>
      </w:pPr>
      <w:r w:rsidRPr="00F158B7">
        <w:rPr>
          <w:rFonts w:ascii="Arial" w:hAnsi="Arial" w:cs="Arial"/>
        </w:rPr>
        <w:sym w:font="Symbol" w:char="F0B7"/>
      </w:r>
      <w:r w:rsidRPr="00F158B7">
        <w:rPr>
          <w:rFonts w:ascii="Arial" w:hAnsi="Arial" w:cs="Arial"/>
        </w:rPr>
        <w:t xml:space="preserve"> safeguarding and child protection policy in place </w:t>
      </w:r>
    </w:p>
    <w:p w14:paraId="3727FC6A" w14:textId="77777777" w:rsidR="00F158B7" w:rsidRDefault="00F158B7" w:rsidP="00F158B7">
      <w:pPr>
        <w:pStyle w:val="NormalWeb"/>
        <w:spacing w:before="0" w:beforeAutospacing="0" w:after="180" w:afterAutospacing="0"/>
        <w:rPr>
          <w:rFonts w:ascii="Arial" w:hAnsi="Arial" w:cs="Arial"/>
        </w:rPr>
      </w:pPr>
      <w:r w:rsidRPr="00F158B7">
        <w:rPr>
          <w:rFonts w:ascii="Arial" w:hAnsi="Arial" w:cs="Arial"/>
        </w:rPr>
        <w:sym w:font="Symbol" w:char="F0B7"/>
      </w:r>
      <w:r w:rsidRPr="00F158B7">
        <w:rPr>
          <w:rFonts w:ascii="Arial" w:hAnsi="Arial" w:cs="Arial"/>
        </w:rPr>
        <w:t xml:space="preserve"> awareness of and training on the specific safeguarding issues that can put children at risk of harm </w:t>
      </w:r>
    </w:p>
    <w:p w14:paraId="106A69EE" w14:textId="77777777" w:rsidR="00F158B7" w:rsidRDefault="00F158B7" w:rsidP="00F158B7">
      <w:pPr>
        <w:pStyle w:val="NormalWeb"/>
        <w:spacing w:before="0" w:beforeAutospacing="0" w:after="180" w:afterAutospacing="0"/>
        <w:rPr>
          <w:rFonts w:ascii="Arial" w:hAnsi="Arial" w:cs="Arial"/>
        </w:rPr>
      </w:pPr>
      <w:r w:rsidRPr="00F158B7">
        <w:rPr>
          <w:rFonts w:ascii="Arial" w:hAnsi="Arial" w:cs="Arial"/>
        </w:rPr>
        <w:sym w:font="Symbol" w:char="F0B7"/>
      </w:r>
      <w:r w:rsidRPr="00F158B7">
        <w:rPr>
          <w:rFonts w:ascii="Arial" w:hAnsi="Arial" w:cs="Arial"/>
        </w:rPr>
        <w:t xml:space="preserve"> clear procedures on what to do if they have concerns about a staff member, volunteer or other adult who may pose a risk of harm to children </w:t>
      </w:r>
    </w:p>
    <w:p w14:paraId="7348E6DE" w14:textId="77777777" w:rsidR="00F158B7" w:rsidRDefault="00F158B7" w:rsidP="00F158B7">
      <w:pPr>
        <w:pStyle w:val="NormalWeb"/>
        <w:spacing w:before="0" w:beforeAutospacing="0" w:after="180" w:afterAutospacing="0"/>
        <w:rPr>
          <w:rFonts w:ascii="Arial" w:hAnsi="Arial" w:cs="Arial"/>
        </w:rPr>
      </w:pPr>
      <w:r w:rsidRPr="00F158B7">
        <w:rPr>
          <w:rFonts w:ascii="Arial" w:hAnsi="Arial" w:cs="Arial"/>
        </w:rPr>
        <w:sym w:font="Symbol" w:char="F0B7"/>
      </w:r>
      <w:r w:rsidRPr="00F158B7">
        <w:rPr>
          <w:rFonts w:ascii="Arial" w:hAnsi="Arial" w:cs="Arial"/>
        </w:rPr>
        <w:t xml:space="preserve"> appoint a designated safeguarding lead (DSL), who has undertaken safeguarding and child protection training </w:t>
      </w:r>
    </w:p>
    <w:p w14:paraId="45339427" w14:textId="77777777" w:rsidR="00F158B7" w:rsidRDefault="00F158B7" w:rsidP="00F158B7">
      <w:pPr>
        <w:pStyle w:val="NormalWeb"/>
        <w:spacing w:before="0" w:beforeAutospacing="0" w:after="180" w:afterAutospacing="0"/>
        <w:rPr>
          <w:rFonts w:ascii="Arial" w:hAnsi="Arial" w:cs="Arial"/>
        </w:rPr>
      </w:pPr>
      <w:r w:rsidRPr="00F158B7">
        <w:rPr>
          <w:rFonts w:ascii="Arial" w:hAnsi="Arial" w:cs="Arial"/>
        </w:rPr>
        <w:sym w:font="Symbol" w:char="F0B7"/>
      </w:r>
      <w:r w:rsidRPr="00F158B7">
        <w:rPr>
          <w:rFonts w:ascii="Arial" w:hAnsi="Arial" w:cs="Arial"/>
        </w:rPr>
        <w:t xml:space="preserve"> provide parents with a named individual (such as the DSL) so they can raise safeguarding concerns, or if you are a lone provider provide the contact details of your local authority’s children’s services or the NSPCC helpline number </w:t>
      </w:r>
    </w:p>
    <w:p w14:paraId="0C1E26E1" w14:textId="77777777" w:rsidR="00F158B7" w:rsidRDefault="00F158B7" w:rsidP="00F158B7">
      <w:pPr>
        <w:pStyle w:val="NormalWeb"/>
        <w:spacing w:before="0" w:beforeAutospacing="0" w:after="180" w:afterAutospacing="0"/>
        <w:rPr>
          <w:rFonts w:ascii="Arial" w:hAnsi="Arial" w:cs="Arial"/>
        </w:rPr>
      </w:pPr>
      <w:r w:rsidRPr="00F158B7">
        <w:rPr>
          <w:rFonts w:ascii="Arial" w:hAnsi="Arial" w:cs="Arial"/>
        </w:rPr>
        <w:sym w:font="Symbol" w:char="F0B7"/>
      </w:r>
      <w:r w:rsidRPr="00F158B7">
        <w:rPr>
          <w:rFonts w:ascii="Arial" w:hAnsi="Arial" w:cs="Arial"/>
        </w:rPr>
        <w:t xml:space="preserve"> have contact details for the DSL and the local authority designated officer (LADO) and know the local referral route into children’s social care Suitability of staff and volunteers </w:t>
      </w:r>
    </w:p>
    <w:p w14:paraId="7CC4B936" w14:textId="77777777" w:rsidR="00F158B7" w:rsidRDefault="00F158B7" w:rsidP="00F158B7">
      <w:pPr>
        <w:pStyle w:val="NormalWeb"/>
        <w:spacing w:before="0" w:beforeAutospacing="0" w:after="180" w:afterAutospacing="0"/>
        <w:rPr>
          <w:rFonts w:ascii="Arial" w:hAnsi="Arial" w:cs="Arial"/>
        </w:rPr>
      </w:pPr>
      <w:r w:rsidRPr="00F158B7">
        <w:rPr>
          <w:rFonts w:ascii="Arial" w:hAnsi="Arial" w:cs="Arial"/>
        </w:rPr>
        <w:sym w:font="Symbol" w:char="F0B7"/>
      </w:r>
      <w:r w:rsidRPr="00F158B7">
        <w:rPr>
          <w:rFonts w:ascii="Arial" w:hAnsi="Arial" w:cs="Arial"/>
        </w:rPr>
        <w:t xml:space="preserve"> ensure staff and volunteers have had relevant pre-employment checks (for example, DBS check, verification of identity) or, if you are a volunteer or self-employed, checked if an umbrella body, or the organisation contracting your services, can apply for a DBS check on your behalf </w:t>
      </w:r>
    </w:p>
    <w:p w14:paraId="4DB16161" w14:textId="77777777" w:rsidR="00F158B7" w:rsidRDefault="00F158B7" w:rsidP="00F158B7">
      <w:pPr>
        <w:pStyle w:val="NormalWeb"/>
        <w:spacing w:before="0" w:beforeAutospacing="0" w:after="180" w:afterAutospacing="0"/>
        <w:rPr>
          <w:rFonts w:ascii="Arial" w:hAnsi="Arial" w:cs="Arial"/>
        </w:rPr>
      </w:pPr>
      <w:r w:rsidRPr="00F158B7">
        <w:rPr>
          <w:rFonts w:ascii="Arial" w:hAnsi="Arial" w:cs="Arial"/>
        </w:rPr>
        <w:sym w:font="Symbol" w:char="F0B7"/>
      </w:r>
      <w:r w:rsidRPr="00F158B7">
        <w:rPr>
          <w:rFonts w:ascii="Arial" w:hAnsi="Arial" w:cs="Arial"/>
        </w:rPr>
        <w:t xml:space="preserve"> regular performance reviews in place to check the suitability and training requirements of staff and volunteers after their appointment Governance </w:t>
      </w:r>
    </w:p>
    <w:p w14:paraId="5A547CE4" w14:textId="77777777" w:rsidR="00F158B7" w:rsidRDefault="00F158B7" w:rsidP="00F158B7">
      <w:pPr>
        <w:pStyle w:val="NormalWeb"/>
        <w:spacing w:before="0" w:beforeAutospacing="0" w:after="180" w:afterAutospacing="0"/>
        <w:rPr>
          <w:rFonts w:ascii="Arial" w:hAnsi="Arial" w:cs="Arial"/>
        </w:rPr>
      </w:pPr>
      <w:r w:rsidRPr="00F158B7">
        <w:rPr>
          <w:rFonts w:ascii="Arial" w:hAnsi="Arial" w:cs="Arial"/>
        </w:rPr>
        <w:sym w:font="Symbol" w:char="F0B7"/>
      </w:r>
      <w:r w:rsidRPr="00F158B7">
        <w:rPr>
          <w:rFonts w:ascii="Arial" w:hAnsi="Arial" w:cs="Arial"/>
        </w:rPr>
        <w:t xml:space="preserve"> should have a clear complaints procedure </w:t>
      </w:r>
    </w:p>
    <w:p w14:paraId="47A58B6B" w14:textId="77777777" w:rsidR="00F158B7" w:rsidRDefault="00F158B7" w:rsidP="00F158B7">
      <w:pPr>
        <w:pStyle w:val="NormalWeb"/>
        <w:spacing w:before="0" w:beforeAutospacing="0" w:after="180" w:afterAutospacing="0"/>
        <w:rPr>
          <w:rFonts w:ascii="Arial" w:hAnsi="Arial" w:cs="Arial"/>
        </w:rPr>
      </w:pPr>
      <w:r w:rsidRPr="00F158B7">
        <w:rPr>
          <w:rFonts w:ascii="Arial" w:hAnsi="Arial" w:cs="Arial"/>
        </w:rPr>
        <w:sym w:font="Symbol" w:char="F0B7"/>
      </w:r>
      <w:r w:rsidRPr="00F158B7">
        <w:rPr>
          <w:rFonts w:ascii="Arial" w:hAnsi="Arial" w:cs="Arial"/>
        </w:rPr>
        <w:t xml:space="preserve"> should have an effective whistleblowing policy </w:t>
      </w:r>
    </w:p>
    <w:p w14:paraId="52D43817" w14:textId="76481DA0" w:rsidR="00F158B7" w:rsidRPr="00F158B7" w:rsidRDefault="00F158B7" w:rsidP="00F158B7">
      <w:pPr>
        <w:pStyle w:val="NormalWeb"/>
        <w:spacing w:before="0" w:beforeAutospacing="0" w:after="180" w:afterAutospacing="0"/>
        <w:rPr>
          <w:rFonts w:ascii="Arial" w:hAnsi="Arial" w:cs="Arial"/>
          <w:color w:val="757575"/>
          <w:sz w:val="22"/>
          <w:szCs w:val="22"/>
        </w:rPr>
      </w:pPr>
      <w:r w:rsidRPr="00F158B7">
        <w:rPr>
          <w:rFonts w:ascii="Arial" w:hAnsi="Arial" w:cs="Arial"/>
        </w:rPr>
        <w:t>Remember: These basic safeguarding practices should be supported by effective leadership, training and a culture of vigilance around children’s welfare in your setting.</w:t>
      </w:r>
    </w:p>
    <w:p w14:paraId="379A4886" w14:textId="77777777" w:rsidR="00773201" w:rsidRDefault="00773201"/>
    <w:sectPr w:rsidR="007732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8B7"/>
    <w:rsid w:val="00773201"/>
    <w:rsid w:val="00F1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92064"/>
  <w15:chartTrackingRefBased/>
  <w15:docId w15:val="{6E66DAF2-7E4C-423D-8F16-35A0ADDF3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15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158B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158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670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308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UTD User</dc:creator>
  <cp:keywords/>
  <dc:description/>
  <cp:lastModifiedBy>UTD User</cp:lastModifiedBy>
  <cp:revision>1</cp:revision>
  <dcterms:created xsi:type="dcterms:W3CDTF">2021-02-19T15:06:00Z</dcterms:created>
  <dcterms:modified xsi:type="dcterms:W3CDTF">2021-02-19T15:16:00Z</dcterms:modified>
</cp:coreProperties>
</file>